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科技成果转化奖补</w:t>
            </w:r>
          </w:p>
        </w:tc>
        <w:tc>
          <w:tcPr>
            <w:tcW w:w="3404" w:type="dxa"/>
          </w:tcPr>
          <w:p>
            <w:pPr>
              <w:ind w:right="1695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8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 </w:t>
      </w:r>
    </w:p>
    <w:p>
      <w:pPr>
        <w:spacing w:line="380" w:lineRule="exact"/>
        <w:ind w:firstLine="1084" w:firstLineChars="300"/>
        <w:rPr>
          <w:rFonts w:ascii="黑体" w:hAnsi="黑体" w:eastAsia="黑体" w:cs="黑体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在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琅琊</w:t>
      </w:r>
      <w:r>
        <w:rPr>
          <w:rFonts w:hint="eastAsia" w:ascii="宋体" w:hAnsi="宋体" w:cs="宋体"/>
          <w:b/>
          <w:kern w:val="0"/>
          <w:sz w:val="36"/>
          <w:szCs w:val="36"/>
        </w:rPr>
        <w:t>企业购买先进技术成果补助申请表</w:t>
      </w: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750"/>
        <w:gridCol w:w="525"/>
        <w:gridCol w:w="1297"/>
        <w:gridCol w:w="98"/>
        <w:gridCol w:w="1545"/>
        <w:gridCol w:w="989"/>
        <w:gridCol w:w="78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企业名称（全称）</w:t>
            </w: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45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联系人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spacing w:line="240" w:lineRule="atLeast"/>
              <w:ind w:right="315"/>
              <w:jc w:val="right"/>
              <w:rPr>
                <w:rFonts w:ascii="宋体"/>
                <w:kern w:val="0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widowControl/>
              <w:spacing w:line="240" w:lineRule="atLeast"/>
              <w:ind w:right="315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widowControl/>
              <w:spacing w:line="240" w:lineRule="atLeast"/>
              <w:ind w:right="315"/>
              <w:jc w:val="righ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spacing w:line="240" w:lineRule="atLeast"/>
              <w:ind w:right="315"/>
              <w:jc w:val="right"/>
              <w:rPr>
                <w:rFonts w:ascii="宋体"/>
                <w:kern w:val="0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widowControl/>
              <w:spacing w:line="240" w:lineRule="atLeast"/>
              <w:ind w:right="315"/>
              <w:jc w:val="center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法人身份证号</w:t>
            </w:r>
            <w:bookmarkStart w:id="0" w:name="_GoBack"/>
            <w:bookmarkEnd w:id="0"/>
          </w:p>
        </w:tc>
        <w:tc>
          <w:tcPr>
            <w:tcW w:w="2791" w:type="dxa"/>
            <w:gridSpan w:val="2"/>
            <w:vAlign w:val="center"/>
          </w:tcPr>
          <w:p>
            <w:pPr>
              <w:widowControl/>
              <w:spacing w:line="240" w:lineRule="atLeast"/>
              <w:ind w:right="315"/>
              <w:jc w:val="righ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6" w:hRule="atLeast"/>
          <w:jc w:val="center"/>
        </w:trPr>
        <w:tc>
          <w:tcPr>
            <w:tcW w:w="2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申请区补助经费金额</w:t>
            </w:r>
          </w:p>
        </w:tc>
        <w:tc>
          <w:tcPr>
            <w:tcW w:w="6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51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376" w:rightChars="179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6" w:hRule="atLeast"/>
          <w:jc w:val="center"/>
        </w:trPr>
        <w:tc>
          <w:tcPr>
            <w:tcW w:w="2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购买先进技术成果，并于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年实际支付的全部技术成果</w:t>
            </w:r>
          </w:p>
        </w:tc>
        <w:tc>
          <w:tcPr>
            <w:tcW w:w="6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项目数：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项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实际支付经费：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万元</w:t>
            </w:r>
            <w:r>
              <w:rPr>
                <w:rFonts w:ascii="宋体" w:hAnsi="宋体" w:cs="宋体"/>
              </w:rPr>
              <w:t xml:space="preserve">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8" w:hRule="atLeast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技术合同项目名称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合同起止日期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卖方单位名称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卖方所在国省市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年实际支付金额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1" w:hRule="atLeast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6" w:hRule="atLeast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8" w:hRule="atLeast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…</w:t>
            </w: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5" w:hRule="atLeast"/>
          <w:jc w:val="center"/>
        </w:trPr>
        <w:tc>
          <w:tcPr>
            <w:tcW w:w="757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计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74" w:hRule="atLeast"/>
          <w:jc w:val="center"/>
        </w:trPr>
        <w:tc>
          <w:tcPr>
            <w:tcW w:w="2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申请单位意见</w:t>
            </w:r>
          </w:p>
        </w:tc>
        <w:tc>
          <w:tcPr>
            <w:tcW w:w="6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单位法定代表人（签字）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</w:p>
          <w:p>
            <w:pPr>
              <w:snapToGrid w:val="0"/>
              <w:spacing w:line="240" w:lineRule="atLeast"/>
              <w:ind w:firstLine="4440" w:firstLineChars="1850"/>
              <w:rPr>
                <w:rFonts w:ascii="宋体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章）</w:t>
            </w:r>
          </w:p>
          <w:p>
            <w:pPr>
              <w:snapToGrid w:val="0"/>
              <w:spacing w:line="240" w:lineRule="atLeast"/>
              <w:ind w:right="73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0" w:hRule="atLeast"/>
          <w:jc w:val="center"/>
        </w:trPr>
        <w:tc>
          <w:tcPr>
            <w:tcW w:w="2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区科技局审核意见</w:t>
            </w:r>
          </w:p>
        </w:tc>
        <w:tc>
          <w:tcPr>
            <w:tcW w:w="6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</w:rPr>
              <w:t xml:space="preserve">                           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章）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uppressAutoHyphens/>
        <w:spacing w:line="560" w:lineRule="exact"/>
        <w:jc w:val="both"/>
        <w:rPr>
          <w:rFonts w:hint="eastAsia" w:ascii="方正小标宋_GBK" w:hAnsi="仿宋" w:eastAsia="方正小标宋_GBK" w:cs="方正小标宋_GBK"/>
          <w:kern w:val="0"/>
          <w:sz w:val="36"/>
          <w:szCs w:val="36"/>
        </w:rPr>
      </w:pPr>
    </w:p>
    <w:p>
      <w:pPr>
        <w:suppressAutoHyphens/>
        <w:spacing w:line="560" w:lineRule="exact"/>
        <w:jc w:val="center"/>
        <w:rPr>
          <w:rFonts w:hint="eastAsia" w:ascii="方正小标宋_GBK" w:hAnsi="仿宋" w:eastAsia="方正小标宋_GBK" w:cs="方正小标宋_GBK"/>
          <w:kern w:val="0"/>
          <w:sz w:val="36"/>
          <w:szCs w:val="36"/>
        </w:rPr>
      </w:pPr>
    </w:p>
    <w:p>
      <w:pPr>
        <w:suppressAutoHyphens/>
        <w:spacing w:line="560" w:lineRule="exact"/>
        <w:jc w:val="center"/>
        <w:rPr>
          <w:rFonts w:ascii="方正小标宋_GBK" w:hAnsi="仿宋" w:eastAsia="方正小标宋_GBK"/>
          <w:kern w:val="0"/>
          <w:sz w:val="36"/>
          <w:szCs w:val="36"/>
        </w:rPr>
      </w:pPr>
      <w:r>
        <w:rPr>
          <w:rFonts w:hint="eastAsia" w:ascii="方正小标宋_GBK" w:hAnsi="仿宋" w:eastAsia="方正小标宋_GBK" w:cs="方正小标宋_GBK"/>
          <w:kern w:val="0"/>
          <w:sz w:val="36"/>
          <w:szCs w:val="36"/>
        </w:rPr>
        <w:t>在滁企业购买先进技术成果补助</w:t>
      </w:r>
    </w:p>
    <w:p>
      <w:pPr>
        <w:suppressAutoHyphens/>
        <w:spacing w:line="560" w:lineRule="exact"/>
        <w:jc w:val="center"/>
        <w:rPr>
          <w:rFonts w:ascii="方正小标宋_GBK" w:hAnsi="仿宋" w:eastAsia="方正小标宋_GBK"/>
          <w:kern w:val="0"/>
          <w:sz w:val="36"/>
          <w:szCs w:val="36"/>
        </w:rPr>
      </w:pPr>
      <w:r>
        <w:rPr>
          <w:rFonts w:hint="eastAsia" w:ascii="方正小标宋_GBK" w:hAnsi="仿宋" w:eastAsia="方正小标宋_GBK" w:cs="方正小标宋_GBK"/>
          <w:kern w:val="0"/>
          <w:sz w:val="36"/>
          <w:szCs w:val="36"/>
        </w:rPr>
        <w:t>单项成果信息表</w:t>
      </w:r>
    </w:p>
    <w:tbl>
      <w:tblPr>
        <w:tblStyle w:val="4"/>
        <w:tblW w:w="92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758"/>
        <w:gridCol w:w="748"/>
        <w:gridCol w:w="1030"/>
        <w:gridCol w:w="517"/>
        <w:gridCol w:w="1042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技术合同项目名称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合同起止日期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技术合同交易类别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</w:rPr>
              <w:t>技术开发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</w:rPr>
              <w:t>技术转让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</w:rPr>
              <w:t>技术服务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技术成果所属领域（系统中选项）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□电子信息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□生物与新医药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□航空航天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□新材料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□新能源与节能</w:t>
            </w:r>
            <w:r>
              <w:rPr>
                <w:rFonts w:ascii="宋体" w:hAnsi="宋体" w:cs="宋体"/>
                <w:kern w:val="0"/>
              </w:rPr>
              <w:t xml:space="preserve">  </w:t>
            </w:r>
          </w:p>
          <w:p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□资源环境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□先进制造与自动化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□现代农业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□高技术服务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技术成果水平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□国际领先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□国际先进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□国内领先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□国内先进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卖方单位名称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卖方所在地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国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省（直辖市）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卖方单位性质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ind w:right="-105" w:rightChars="-5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□高等院校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□科研院所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□大型国有企业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□科技型企业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技术合同总金额</w:t>
            </w:r>
          </w:p>
        </w:tc>
        <w:tc>
          <w:tcPr>
            <w:tcW w:w="2758" w:type="dxa"/>
            <w:vMerge w:val="restart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已支付金额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758" w:type="dxa"/>
            <w:vMerge w:val="continue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年支付金额（以发票为准）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引进技术开发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计划总投入</w:t>
            </w:r>
          </w:p>
        </w:tc>
        <w:tc>
          <w:tcPr>
            <w:tcW w:w="2758" w:type="dxa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其中：已完成研发投入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预期形成标准</w:t>
            </w:r>
          </w:p>
        </w:tc>
        <w:tc>
          <w:tcPr>
            <w:tcW w:w="2758" w:type="dxa"/>
            <w:vMerge w:val="restart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国际标准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758" w:type="dxa"/>
            <w:vMerge w:val="continue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国家标准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758" w:type="dxa"/>
            <w:vMerge w:val="continue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行业标准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预期申请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知识产权</w:t>
            </w:r>
          </w:p>
        </w:tc>
        <w:tc>
          <w:tcPr>
            <w:tcW w:w="2758" w:type="dxa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其中：发明专利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9217" w:type="dxa"/>
            <w:gridSpan w:val="7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技术成果转化和产业化情况（不超过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字）</w:t>
            </w: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9217" w:type="dxa"/>
            <w:gridSpan w:val="7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</w:rPr>
              <w:t>单位法定代表人签字</w:t>
            </w:r>
            <w:r>
              <w:rPr>
                <w:rFonts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right="120" w:firstLine="240" w:firstLineChars="100"/>
              <w:jc w:val="right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/>
        </w:rPr>
        <w:t>注：</w:t>
      </w:r>
      <w:r>
        <w:t xml:space="preserve">1. </w:t>
      </w:r>
      <w:r>
        <w:rPr>
          <w:rFonts w:hint="eastAsia"/>
        </w:rPr>
        <w:t>此张表为单项技术成果申报材料，每个项目</w:t>
      </w:r>
      <w:r>
        <w:t>1</w:t>
      </w:r>
      <w:r>
        <w:rPr>
          <w:rFonts w:hint="eastAsia"/>
        </w:rPr>
        <w:t>张表；</w:t>
      </w:r>
    </w:p>
    <w:p>
      <w:pPr>
        <w:ind w:firstLine="420" w:firstLineChars="200"/>
      </w:pPr>
      <w:r>
        <w:t>2. 20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年实际支付金额，以提供的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年发票时间和金额为准。</w:t>
      </w:r>
    </w:p>
    <w:p>
      <w:pPr>
        <w:ind w:left="420" w:leftChars="200"/>
      </w:pPr>
      <w:r>
        <w:rPr>
          <w:rFonts w:hint="eastAsia"/>
        </w:rPr>
        <w:t>纸质材料（申请表+附件证明材料）一式1份，A4规格，打印成册，签字盖章后报送琅琊区科技局。</w:t>
      </w: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 w:cs="宋体"/>
          <w:sz w:val="24"/>
          <w:szCs w:val="21"/>
        </w:rPr>
        <w:drawing>
          <wp:inline distT="0" distB="0" distL="114300" distR="114300">
            <wp:extent cx="8255" cy="8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zNlOTQ0MjBmMTc4NGMxOTcwMzgzMjQ5OTk0ZDUifQ=="/>
  </w:docVars>
  <w:rsids>
    <w:rsidRoot w:val="18630C52"/>
    <w:rsid w:val="00044486"/>
    <w:rsid w:val="002F07BA"/>
    <w:rsid w:val="003854B5"/>
    <w:rsid w:val="004C43B7"/>
    <w:rsid w:val="005117E4"/>
    <w:rsid w:val="005C0E0B"/>
    <w:rsid w:val="006326DB"/>
    <w:rsid w:val="00635640"/>
    <w:rsid w:val="00871C40"/>
    <w:rsid w:val="00906802"/>
    <w:rsid w:val="0092085D"/>
    <w:rsid w:val="00963C3A"/>
    <w:rsid w:val="00BB151F"/>
    <w:rsid w:val="00D003EB"/>
    <w:rsid w:val="00D752C5"/>
    <w:rsid w:val="00E65D4E"/>
    <w:rsid w:val="00E67D5C"/>
    <w:rsid w:val="00EB1941"/>
    <w:rsid w:val="00F5765D"/>
    <w:rsid w:val="02907AD8"/>
    <w:rsid w:val="06CF2B0C"/>
    <w:rsid w:val="08BE46E3"/>
    <w:rsid w:val="0F322D99"/>
    <w:rsid w:val="18630C52"/>
    <w:rsid w:val="1F3709E9"/>
    <w:rsid w:val="24D67DFA"/>
    <w:rsid w:val="257A7B96"/>
    <w:rsid w:val="2C353306"/>
    <w:rsid w:val="38B62FE6"/>
    <w:rsid w:val="38F55CAE"/>
    <w:rsid w:val="4DFD1F05"/>
    <w:rsid w:val="4FC424F5"/>
    <w:rsid w:val="581F559B"/>
    <w:rsid w:val="58EF1411"/>
    <w:rsid w:val="5BBB7CD0"/>
    <w:rsid w:val="5BE548F9"/>
    <w:rsid w:val="610D4572"/>
    <w:rsid w:val="61362F53"/>
    <w:rsid w:val="61CF5A64"/>
    <w:rsid w:val="6287707E"/>
    <w:rsid w:val="62A57D4F"/>
    <w:rsid w:val="64792F4C"/>
    <w:rsid w:val="721B2E1F"/>
    <w:rsid w:val="7A6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638</Words>
  <Characters>658</Characters>
  <Lines>14</Lines>
  <Paragraphs>4</Paragraphs>
  <TotalTime>0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2020-04-21T08:28:00Z</dcterms:created>
  <dc:creator>Administrator</dc:creator>
  <cp:lastModifiedBy>Administrator</cp:lastModifiedBy>
  <dcterms:modified xsi:type="dcterms:W3CDTF">2023-05-17T09:02:28Z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9B163707EE3F46D2AACD5DE97E8B9F78</vt:lpwstr>
  </property>
</Properties>
</file>