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新两规</w:t>
      </w:r>
      <w:r>
        <w:rPr>
          <w:rFonts w:hint="eastAsia"/>
          <w:sz w:val="44"/>
          <w:szCs w:val="44"/>
          <w:lang w:val="en-US" w:eastAsia="zh-CN"/>
        </w:rPr>
        <w:t>&lt;征求意见稿&gt;</w:t>
      </w:r>
      <w:r>
        <w:rPr>
          <w:rFonts w:hint="eastAsia"/>
          <w:sz w:val="44"/>
          <w:szCs w:val="44"/>
        </w:rPr>
        <w:t>起草情况的说明</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为进一步推动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琅琊区</w:t>
      </w:r>
      <w:r>
        <w:rPr>
          <w:rFonts w:hint="eastAsia" w:ascii="仿宋_GB2312" w:hAnsi="仿宋_GB2312" w:eastAsia="仿宋_GB2312" w:cs="仿宋_GB2312"/>
          <w:color w:val="000000" w:themeColor="text1"/>
          <w:sz w:val="32"/>
          <w:szCs w:val="32"/>
          <w14:textFill>
            <w14:solidFill>
              <w14:schemeClr w14:val="tx1"/>
            </w14:solidFill>
          </w14:textFill>
        </w:rPr>
        <w:t>妇女儿童事业与经济社会协调发展，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w:t>
      </w:r>
      <w:r>
        <w:rPr>
          <w:rFonts w:hint="eastAsia" w:ascii="仿宋_GB2312" w:hAnsi="仿宋_GB2312" w:eastAsia="仿宋_GB2312" w:cs="仿宋_GB2312"/>
          <w:color w:val="000000" w:themeColor="text1"/>
          <w:sz w:val="32"/>
          <w:szCs w:val="32"/>
          <w14:textFill>
            <w14:solidFill>
              <w14:schemeClr w14:val="tx1"/>
            </w14:solidFill>
          </w14:textFill>
        </w:rPr>
        <w:t>照《安徽省妇女发展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纲</w:t>
      </w:r>
      <w:r>
        <w:rPr>
          <w:rFonts w:hint="eastAsia" w:ascii="仿宋_GB2312" w:hAnsi="仿宋_GB2312" w:eastAsia="仿宋_GB2312" w:cs="仿宋_GB2312"/>
          <w:color w:val="000000" w:themeColor="text1"/>
          <w:sz w:val="32"/>
          <w:szCs w:val="32"/>
          <w14:textFill>
            <w14:solidFill>
              <w14:schemeClr w14:val="tx1"/>
            </w14:solidFill>
          </w14:textFill>
        </w:rPr>
        <w:t>要 （2021-2030年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》《安徽省儿童发展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纲</w:t>
      </w:r>
      <w:r>
        <w:rPr>
          <w:rFonts w:hint="eastAsia" w:ascii="仿宋_GB2312" w:hAnsi="仿宋_GB2312" w:eastAsia="仿宋_GB2312" w:cs="仿宋_GB2312"/>
          <w:color w:val="000000" w:themeColor="text1"/>
          <w:sz w:val="32"/>
          <w:szCs w:val="32"/>
          <w14:textFill>
            <w14:solidFill>
              <w14:schemeClr w14:val="tx1"/>
            </w14:solidFill>
          </w14:textFill>
        </w:rPr>
        <w:t>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2021-2030 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滁州市</w:t>
      </w:r>
      <w:r>
        <w:rPr>
          <w:rFonts w:hint="eastAsia" w:ascii="仿宋_GB2312" w:hAnsi="仿宋_GB2312" w:eastAsia="仿宋_GB2312" w:cs="仿宋_GB2312"/>
          <w:color w:val="000000" w:themeColor="text1"/>
          <w:sz w:val="32"/>
          <w:szCs w:val="32"/>
          <w14:textFill>
            <w14:solidFill>
              <w14:schemeClr w14:val="tx1"/>
            </w14:solidFill>
          </w14:textFill>
        </w:rPr>
        <w:t>妇女发展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纲</w:t>
      </w:r>
      <w:r>
        <w:rPr>
          <w:rFonts w:hint="eastAsia" w:ascii="仿宋_GB2312" w:hAnsi="仿宋_GB2312" w:eastAsia="仿宋_GB2312" w:cs="仿宋_GB2312"/>
          <w:color w:val="000000" w:themeColor="text1"/>
          <w:sz w:val="32"/>
          <w:szCs w:val="32"/>
          <w14:textFill>
            <w14:solidFill>
              <w14:schemeClr w14:val="tx1"/>
            </w14:solidFill>
          </w14:textFill>
        </w:rPr>
        <w:t>要 （2021-2030年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滁州市</w:t>
      </w:r>
      <w:r>
        <w:rPr>
          <w:rFonts w:hint="eastAsia" w:ascii="仿宋_GB2312" w:hAnsi="仿宋_GB2312" w:eastAsia="仿宋_GB2312" w:cs="仿宋_GB2312"/>
          <w:color w:val="000000" w:themeColor="text1"/>
          <w:sz w:val="32"/>
          <w:szCs w:val="32"/>
          <w14:textFill>
            <w14:solidFill>
              <w14:schemeClr w14:val="tx1"/>
            </w14:solidFill>
          </w14:textFill>
        </w:rPr>
        <w:t>儿童发展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纲</w:t>
      </w:r>
      <w:r>
        <w:rPr>
          <w:rFonts w:hint="eastAsia" w:ascii="仿宋_GB2312" w:hAnsi="仿宋_GB2312" w:eastAsia="仿宋_GB2312" w:cs="仿宋_GB2312"/>
          <w:color w:val="000000" w:themeColor="text1"/>
          <w:sz w:val="32"/>
          <w:szCs w:val="32"/>
          <w14:textFill>
            <w14:solidFill>
              <w14:schemeClr w14:val="tx1"/>
            </w14:solidFill>
          </w14:textFill>
        </w:rPr>
        <w:t>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2021-2030 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》的总体要求，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琅琊区</w:t>
      </w:r>
      <w:r>
        <w:rPr>
          <w:rFonts w:hint="eastAsia" w:ascii="仿宋_GB2312" w:hAnsi="仿宋_GB2312" w:eastAsia="仿宋_GB2312" w:cs="仿宋_GB2312"/>
          <w:color w:val="000000" w:themeColor="text1"/>
          <w:sz w:val="32"/>
          <w:szCs w:val="32"/>
          <w14:textFill>
            <w14:solidFill>
              <w14:schemeClr w14:val="tx1"/>
            </w14:solidFill>
          </w14:textFill>
        </w:rPr>
        <w:t>政府妇女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儿</w:t>
      </w:r>
      <w:r>
        <w:rPr>
          <w:rFonts w:hint="eastAsia" w:ascii="仿宋_GB2312" w:hAnsi="仿宋_GB2312" w:eastAsia="仿宋_GB2312" w:cs="仿宋_GB2312"/>
          <w:color w:val="000000" w:themeColor="text1"/>
          <w:sz w:val="32"/>
          <w:szCs w:val="32"/>
          <w14:textFill>
            <w14:solidFill>
              <w14:schemeClr w14:val="tx1"/>
            </w14:solidFill>
          </w14:textFill>
        </w:rPr>
        <w:t>童工作委员会组织编写了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琅琊区</w:t>
      </w:r>
      <w:r>
        <w:rPr>
          <w:rFonts w:hint="eastAsia" w:ascii="仿宋_GB2312" w:hAnsi="仿宋_GB2312" w:eastAsia="仿宋_GB2312" w:cs="仿宋_GB2312"/>
          <w:color w:val="000000" w:themeColor="text1"/>
          <w:sz w:val="32"/>
          <w:szCs w:val="32"/>
          <w14:textFill>
            <w14:solidFill>
              <w14:schemeClr w14:val="tx1"/>
            </w14:solidFill>
          </w14:textFill>
        </w:rPr>
        <w:t>妇女发展规划 （2021-2030年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征求意见稿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琅琊区</w:t>
      </w:r>
      <w:r>
        <w:rPr>
          <w:rFonts w:hint="eastAsia" w:ascii="仿宋_GB2312" w:hAnsi="仿宋_GB2312" w:eastAsia="仿宋_GB2312" w:cs="仿宋_GB2312"/>
          <w:color w:val="000000" w:themeColor="text1"/>
          <w:sz w:val="32"/>
          <w:szCs w:val="32"/>
          <w14:textFill>
            <w14:solidFill>
              <w14:schemeClr w14:val="tx1"/>
            </w14:solidFill>
          </w14:textFill>
        </w:rPr>
        <w:t>儿童发展规划 （2021-2030年）（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征求意见稿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以下简称新两规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。新两规明确了今后十年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琅琊区</w:t>
      </w:r>
      <w:r>
        <w:rPr>
          <w:rFonts w:hint="eastAsia" w:ascii="仿宋_GB2312" w:hAnsi="仿宋_GB2312" w:eastAsia="仿宋_GB2312" w:cs="仿宋_GB2312"/>
          <w:color w:val="000000" w:themeColor="text1"/>
          <w:sz w:val="32"/>
          <w:szCs w:val="32"/>
          <w14:textFill>
            <w14:solidFill>
              <w14:schemeClr w14:val="tx1"/>
            </w14:solidFill>
          </w14:textFill>
        </w:rPr>
        <w:t>妇女儿童发展的指导思想、基本原则、主要目标和策略措施，将是未来十年指导全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妇女儿童发展的纲领性文件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新两规编制背景与依据</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一）编制背景</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党的十八大以来，以习近平同志为核心的党中央将“坚持男女平等基本国策，保障妇女儿童合法权益”写入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党</w:t>
      </w:r>
      <w:r>
        <w:rPr>
          <w:rFonts w:hint="eastAsia" w:ascii="仿宋_GB2312" w:hAnsi="仿宋_GB2312" w:eastAsia="仿宋_GB2312" w:cs="仿宋_GB2312"/>
          <w:color w:val="000000" w:themeColor="text1"/>
          <w:sz w:val="32"/>
          <w:szCs w:val="32"/>
          <w14:textFill>
            <w14:solidFill>
              <w14:schemeClr w14:val="tx1"/>
            </w14:solidFill>
          </w14:textFill>
        </w:rPr>
        <w:t>的施政纲领，作为治国理政的重要内容，不断完善党委领导、政府主责、妇儿工委协调、多部门合作、全社会参与的工作机制，在出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台</w:t>
      </w:r>
      <w:r>
        <w:rPr>
          <w:rFonts w:hint="eastAsia" w:ascii="仿宋_GB2312" w:hAnsi="仿宋_GB2312" w:eastAsia="仿宋_GB2312" w:cs="仿宋_GB2312"/>
          <w:color w:val="000000" w:themeColor="text1"/>
          <w:sz w:val="32"/>
          <w:szCs w:val="32"/>
          <w14:textFill>
            <w14:solidFill>
              <w14:schemeClr w14:val="tx1"/>
            </w14:solidFill>
          </w14:textFill>
        </w:rPr>
        <w:t>法律、制定政策、编制规划、部署工作时充分考虑男女两性的现实差异和儿童优先发展的需要。体现了以习近平同志为核心的党中央对广大妇女儿童的深切关怀，为做好新时代妇女儿童工作提供了根本遵循。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琅琊区</w:t>
      </w:r>
      <w:r>
        <w:rPr>
          <w:rFonts w:hint="eastAsia" w:ascii="仿宋_GB2312" w:hAnsi="仿宋_GB2312" w:eastAsia="仿宋_GB2312" w:cs="仿宋_GB2312"/>
          <w:color w:val="000000" w:themeColor="text1"/>
          <w:sz w:val="32"/>
          <w:szCs w:val="32"/>
          <w14:textFill>
            <w14:solidFill>
              <w14:schemeClr w14:val="tx1"/>
            </w14:solidFill>
          </w14:textFill>
        </w:rPr>
        <w:t>妇女儿童发展规划是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政府领导和规划妇女儿童事业发展的纲领性文件。截止到2020年12月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琅琊区</w:t>
      </w:r>
      <w:r>
        <w:rPr>
          <w:rFonts w:hint="eastAsia" w:ascii="仿宋_GB2312" w:hAnsi="仿宋_GB2312" w:eastAsia="仿宋_GB2312" w:cs="仿宋_GB2312"/>
          <w:color w:val="000000" w:themeColor="text1"/>
          <w:sz w:val="32"/>
          <w:szCs w:val="32"/>
          <w14:textFill>
            <w14:solidFill>
              <w14:schemeClr w14:val="tx1"/>
            </w14:solidFill>
          </w14:textFill>
        </w:rPr>
        <w:t>妇女发展规划 （2011-2020 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琅琊区</w:t>
      </w:r>
      <w:r>
        <w:rPr>
          <w:rFonts w:hint="eastAsia" w:ascii="仿宋_GB2312" w:hAnsi="仿宋_GB2312" w:eastAsia="仿宋_GB2312" w:cs="仿宋_GB2312"/>
          <w:color w:val="000000" w:themeColor="text1"/>
          <w:sz w:val="32"/>
          <w:szCs w:val="32"/>
          <w14:textFill>
            <w14:solidFill>
              <w14:schemeClr w14:val="tx1"/>
            </w14:solidFill>
          </w14:textFill>
        </w:rPr>
        <w:t xml:space="preserve">儿童发展规划 </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2011-2020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w:t>
      </w:r>
      <w:r>
        <w:rPr>
          <w:rFonts w:hint="eastAsia" w:ascii="仿宋_GB2312" w:hAnsi="仿宋_GB2312" w:eastAsia="仿宋_GB2312" w:cs="仿宋_GB2312"/>
          <w:color w:val="000000" w:themeColor="text1"/>
          <w:sz w:val="32"/>
          <w:szCs w:val="32"/>
          <w14:textFill>
            <w14:solidFill>
              <w14:schemeClr w14:val="tx1"/>
            </w14:solidFill>
          </w14:textFill>
        </w:rPr>
        <w:t>》确定的主要发展目标已基本完成。妇女儿童健康、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w:t>
      </w:r>
      <w:r>
        <w:rPr>
          <w:rFonts w:hint="eastAsia" w:ascii="仿宋_GB2312" w:hAnsi="仿宋_GB2312" w:eastAsia="仿宋_GB2312" w:cs="仿宋_GB2312"/>
          <w:color w:val="000000" w:themeColor="text1"/>
          <w:sz w:val="32"/>
          <w:szCs w:val="32"/>
          <w14:textFill>
            <w14:solidFill>
              <w14:schemeClr w14:val="tx1"/>
            </w14:solidFill>
          </w14:textFill>
        </w:rPr>
        <w:t>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政治</w:t>
      </w:r>
      <w:r>
        <w:rPr>
          <w:rFonts w:hint="eastAsia" w:ascii="仿宋_GB2312" w:hAnsi="仿宋_GB2312" w:eastAsia="仿宋_GB2312" w:cs="仿宋_GB2312"/>
          <w:color w:val="000000" w:themeColor="text1"/>
          <w:sz w:val="32"/>
          <w:szCs w:val="32"/>
          <w14:textFill>
            <w14:solidFill>
              <w14:schemeClr w14:val="tx1"/>
            </w14:solidFill>
          </w14:textFill>
        </w:rPr>
        <w:t>、经济、文化、社会福利、人身安全等合法权益得到进一步保障，妇女儿童生存与发展的生活环境和社会环境进一步优化。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妇女儿童事业取得了长足进步和显著成绩。同时，受经济社会发展水平和传统文化中性别偏见等影响，妇女儿童对美好生活的需要日益广泛，妇女儿童发展不平衡不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充</w:t>
      </w:r>
      <w:r>
        <w:rPr>
          <w:rFonts w:hint="eastAsia" w:ascii="仿宋_GB2312" w:hAnsi="仿宋_GB2312" w:eastAsia="仿宋_GB2312" w:cs="仿宋_GB2312"/>
          <w:color w:val="000000" w:themeColor="text1"/>
          <w:sz w:val="32"/>
          <w:szCs w:val="32"/>
          <w14:textFill>
            <w14:solidFill>
              <w14:schemeClr w14:val="tx1"/>
            </w14:solidFill>
          </w14:textFill>
        </w:rPr>
        <w:t>分的矛盾仍然存在。为进一步解决妇女儿童发展面临的突出问题，切实维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护</w:t>
      </w:r>
      <w:r>
        <w:rPr>
          <w:rFonts w:hint="eastAsia" w:ascii="仿宋_GB2312" w:hAnsi="仿宋_GB2312" w:eastAsia="仿宋_GB2312" w:cs="仿宋_GB2312"/>
          <w:color w:val="000000" w:themeColor="text1"/>
          <w:sz w:val="32"/>
          <w:szCs w:val="32"/>
          <w14:textFill>
            <w14:solidFill>
              <w14:schemeClr w14:val="tx1"/>
            </w14:solidFill>
          </w14:textFill>
        </w:rPr>
        <w:t>妇女儿童的合法权益，促进妇女全面发展、保障儿童优先发展，结合我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实际制定新两规。</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为与省纲</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市纲</w:t>
      </w:r>
      <w:r>
        <w:rPr>
          <w:rFonts w:hint="eastAsia" w:ascii="仿宋_GB2312" w:hAnsi="仿宋_GB2312" w:eastAsia="仿宋_GB2312" w:cs="仿宋_GB2312"/>
          <w:color w:val="000000" w:themeColor="text1"/>
          <w:sz w:val="32"/>
          <w:szCs w:val="32"/>
          <w14:textFill>
            <w14:solidFill>
              <w14:schemeClr w14:val="tx1"/>
            </w14:solidFill>
          </w14:textFill>
        </w:rPr>
        <w:t>保持一致性，便于目标指标监测评估，本规划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实施</w:t>
      </w:r>
      <w:r>
        <w:rPr>
          <w:rFonts w:hint="eastAsia" w:ascii="仿宋_GB2312" w:hAnsi="仿宋_GB2312" w:eastAsia="仿宋_GB2312" w:cs="仿宋_GB2312"/>
          <w:color w:val="000000" w:themeColor="text1"/>
          <w:sz w:val="32"/>
          <w:szCs w:val="32"/>
          <w14:textFill>
            <w14:solidFill>
              <w14:schemeClr w14:val="tx1"/>
            </w14:solidFill>
          </w14:textFill>
        </w:rPr>
        <w:t>期限为十年。</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）编制依据</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依据《中华人民共和国宪法》《中华人民共和国民法典》《中华人民共和国妇女权益保障法》《中华人民共和国未成年人保护法》等有关法律法规，按照《安徽省妇女发展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纲</w:t>
      </w:r>
      <w:r>
        <w:rPr>
          <w:rFonts w:hint="eastAsia" w:ascii="仿宋_GB2312" w:hAnsi="仿宋_GB2312" w:eastAsia="仿宋_GB2312" w:cs="仿宋_GB2312"/>
          <w:color w:val="000000" w:themeColor="text1"/>
          <w:sz w:val="32"/>
          <w:szCs w:val="32"/>
          <w14:textFill>
            <w14:solidFill>
              <w14:schemeClr w14:val="tx1"/>
            </w14:solidFill>
          </w14:textFill>
        </w:rPr>
        <w:t>要 （2021-2030年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》《安徽省儿童发展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纲</w:t>
      </w:r>
      <w:r>
        <w:rPr>
          <w:rFonts w:hint="eastAsia" w:ascii="仿宋_GB2312" w:hAnsi="仿宋_GB2312" w:eastAsia="仿宋_GB2312" w:cs="仿宋_GB2312"/>
          <w:color w:val="000000" w:themeColor="text1"/>
          <w:sz w:val="32"/>
          <w:szCs w:val="32"/>
          <w14:textFill>
            <w14:solidFill>
              <w14:schemeClr w14:val="tx1"/>
            </w14:solidFill>
          </w14:textFill>
        </w:rPr>
        <w:t>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2021-2030 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滁州市</w:t>
      </w:r>
      <w:r>
        <w:rPr>
          <w:rFonts w:hint="eastAsia" w:ascii="仿宋_GB2312" w:hAnsi="仿宋_GB2312" w:eastAsia="仿宋_GB2312" w:cs="仿宋_GB2312"/>
          <w:color w:val="000000" w:themeColor="text1"/>
          <w:sz w:val="32"/>
          <w:szCs w:val="32"/>
          <w14:textFill>
            <w14:solidFill>
              <w14:schemeClr w14:val="tx1"/>
            </w14:solidFill>
          </w14:textFill>
        </w:rPr>
        <w:t>妇女发展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纲</w:t>
      </w:r>
      <w:r>
        <w:rPr>
          <w:rFonts w:hint="eastAsia" w:ascii="仿宋_GB2312" w:hAnsi="仿宋_GB2312" w:eastAsia="仿宋_GB2312" w:cs="仿宋_GB2312"/>
          <w:color w:val="000000" w:themeColor="text1"/>
          <w:sz w:val="32"/>
          <w:szCs w:val="32"/>
          <w14:textFill>
            <w14:solidFill>
              <w14:schemeClr w14:val="tx1"/>
            </w14:solidFill>
          </w14:textFill>
        </w:rPr>
        <w:t>要 （2021-2030年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滁州市</w:t>
      </w:r>
      <w:r>
        <w:rPr>
          <w:rFonts w:hint="eastAsia" w:ascii="仿宋_GB2312" w:hAnsi="仿宋_GB2312" w:eastAsia="仿宋_GB2312" w:cs="仿宋_GB2312"/>
          <w:color w:val="000000" w:themeColor="text1"/>
          <w:sz w:val="32"/>
          <w:szCs w:val="32"/>
          <w14:textFill>
            <w14:solidFill>
              <w14:schemeClr w14:val="tx1"/>
            </w14:solidFill>
          </w14:textFill>
        </w:rPr>
        <w:t>儿童发展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纲</w:t>
      </w:r>
      <w:r>
        <w:rPr>
          <w:rFonts w:hint="eastAsia" w:ascii="仿宋_GB2312" w:hAnsi="仿宋_GB2312" w:eastAsia="仿宋_GB2312" w:cs="仿宋_GB2312"/>
          <w:color w:val="000000" w:themeColor="text1"/>
          <w:sz w:val="32"/>
          <w:szCs w:val="32"/>
          <w14:textFill>
            <w14:solidFill>
              <w14:schemeClr w14:val="tx1"/>
            </w14:solidFill>
          </w14:textFill>
        </w:rPr>
        <w:t>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2021-2030 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》的总体要求，结合国家、省、市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各类专项规划、政策文件以及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琅琊区</w:t>
      </w:r>
      <w:r>
        <w:rPr>
          <w:rFonts w:hint="eastAsia" w:ascii="仿宋_GB2312" w:hAnsi="仿宋_GB2312" w:eastAsia="仿宋_GB2312" w:cs="仿宋_GB2312"/>
          <w:color w:val="000000" w:themeColor="text1"/>
          <w:sz w:val="32"/>
          <w:szCs w:val="32"/>
          <w14:textFill>
            <w14:solidFill>
              <w14:schemeClr w14:val="tx1"/>
            </w14:solidFill>
          </w14:textFill>
        </w:rPr>
        <w:t>妇女儿童发展实际，制定本规划。</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新两规编制过程</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政府对我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新两规编制高度重视，对编制工作提出了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具体</w:t>
      </w:r>
      <w:r>
        <w:rPr>
          <w:rFonts w:hint="eastAsia" w:ascii="仿宋_GB2312" w:hAnsi="仿宋_GB2312" w:eastAsia="仿宋_GB2312" w:cs="仿宋_GB2312"/>
          <w:color w:val="000000" w:themeColor="text1"/>
          <w:sz w:val="32"/>
          <w:szCs w:val="32"/>
          <w14:textFill>
            <w14:solidFill>
              <w14:schemeClr w14:val="tx1"/>
            </w14:solidFill>
          </w14:textFill>
        </w:rPr>
        <w:t>要求。在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妇儿工委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办</w:t>
      </w:r>
      <w:r>
        <w:rPr>
          <w:rFonts w:hint="eastAsia" w:ascii="仿宋_GB2312" w:hAnsi="仿宋_GB2312" w:eastAsia="仿宋_GB2312" w:cs="仿宋_GB2312"/>
          <w:color w:val="000000" w:themeColor="text1"/>
          <w:sz w:val="32"/>
          <w:szCs w:val="32"/>
          <w14:textFill>
            <w14:solidFill>
              <w14:schemeClr w14:val="tx1"/>
            </w14:solidFill>
          </w14:textFill>
        </w:rPr>
        <w:t>的关心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指导</w:t>
      </w:r>
      <w:r>
        <w:rPr>
          <w:rFonts w:hint="eastAsia" w:ascii="仿宋_GB2312" w:hAnsi="仿宋_GB2312" w:eastAsia="仿宋_GB2312" w:cs="仿宋_GB2312"/>
          <w:color w:val="000000" w:themeColor="text1"/>
          <w:sz w:val="32"/>
          <w:szCs w:val="32"/>
          <w14:textFill>
            <w14:solidFill>
              <w14:schemeClr w14:val="tx1"/>
            </w14:solidFill>
          </w14:textFill>
        </w:rPr>
        <w:t>下，两个规划编制工作有序推进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（一）强化组织领导</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区政府副区长、区政府妇儿工委主任谭仁玲牵头，对</w:t>
      </w:r>
      <w:r>
        <w:rPr>
          <w:rFonts w:hint="eastAsia" w:ascii="仿宋_GB2312" w:hAnsi="仿宋_GB2312" w:eastAsia="仿宋_GB2312" w:cs="仿宋_GB2312"/>
          <w:color w:val="000000" w:themeColor="text1"/>
          <w:sz w:val="32"/>
          <w:szCs w:val="32"/>
          <w14:textFill>
            <w14:solidFill>
              <w14:schemeClr w14:val="tx1"/>
            </w14:solidFill>
          </w14:textFill>
        </w:rPr>
        <w:t>新两规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编制工作提出了具体要求，并将编制新规划细化为启动调研起草、征求意见、论证、形成送审稿等五个阶段。比照市妇儿工委办和其他县市区的做法，采取邀标的方式，委托安徽大学，负责新规划的编制工作。</w:t>
      </w:r>
      <w:bookmarkStart w:id="0" w:name="_GoBack"/>
      <w:bookmarkEnd w:id="0"/>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（二）开展调研和政策参考</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7月，区妇儿工委召开上一轮“两个规划”终期评估工作会议，开展“两个规划”终期评估，深入调查研究，全面梳理在实施两个规划过程中，好的经验做法及存在问题，切实为新两规编制提供科学依据。同时，在新两规编制过程中，还充分参考借鉴近年来中央和安徽省领布的各项与妇女儿童发展相关的政策法规，确保新两规与国家政策方针相一致，具有坚实的政策依据。新两规目前已经过了几轮修政。2021年9月8日，国务院印发了《中国妇女发展纲要》和《中国儿童发展纲要》（国发 C2021326号）。2022年11 月，我区委托的安徽大学规划编制组在参照全国新纲要的基础上，结合我区情况，研究我区妇女儿童发展的工作目标指标和策略措施，形成新规划草稿。2022年3月17日，安徽省新 “两纲”领布。2022年7月31日，滁州市新 “两纲”领布。省、市“两纲”的领布，为我区编制规划提供了依据和参考;2022年12月6日，区妇儿工委办公室对新规划采取书面形式，征求妇儿工委30个成员单位的意见。</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新两规的主要亮点</w:t>
      </w:r>
    </w:p>
    <w:p>
      <w:pPr>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（一）突出坚持觉对妇女儿童工作的全面领导。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两规坚特以习近平新时代中国特色社会主义思想为指导，坚持正确政治方向，贯彻落实党中央关于妇女儿童事业发展的决策部署，切实把党的领导贯穿于规划组织、实施、贯穿于妇女儿童事业发展的全过程和各方面。</w:t>
      </w:r>
    </w:p>
    <w:p>
      <w:pPr>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（二）把以人民为中心的发展思想贯穿始终。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两规聚焦短板弱项，面向发展需求，强调加强公共服务体系和制度机制建设，强调重点保障特殊困难妇女儿童群体权益，强调缩小妇女儿童发展的城乡、区城、群体差距，强调家庭、学校、社会和网络对儿童全方位全过程的综合保护。</w:t>
      </w:r>
    </w:p>
    <w:p>
      <w:pPr>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（三）注重对广大妇女儿童的思想政治引领和思想道德教育。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妇女规划强调加强妇女思想政治引领，推动理想信念教育常态化制度化，引导妇女听党话，跟党走。新儿童规划把“培养什么人、怎样培养人、为谁培养人”这一主线贯穿始终，充分体现全面落实立德树人、培养德智体美劳全面发展时代新人的根本任务。</w:t>
      </w:r>
    </w:p>
    <w:p>
      <w:pPr>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（四）注重引导支持妇女儿童发扬主人翁精神，发挥主体作用。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新妇女规划把“坚持共建共治共享”作为基本原则之一，强调促进妇女积极投身高质量发展，踊跃参与国家治理体系和治理能力现代化进程。新儿童规划把 “坚持鼓励儿童参与” 作为基本原则之一，强调尊重儿童主体地位，鼓励和支持儿童参与家庭、社会和文化生活，创造有利于儿童参与的社会环境。</w:t>
      </w:r>
    </w:p>
    <w:p>
      <w:pPr>
        <w:ind w:firstLine="643"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（五）落实党中央决策部署，积极回应群众关切，增加新领城新内容。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比如，为更好发择妇女在社会生活和家庭</w:t>
      </w:r>
      <w:r>
        <w:rPr>
          <w:rFonts w:hint="eastAsia" w:ascii="楷体" w:hAnsi="楷体" w:eastAsia="楷体" w:cs="楷体"/>
          <w:b/>
          <w:bCs/>
          <w:color w:val="000000" w:themeColor="text1"/>
          <w:sz w:val="32"/>
          <w:szCs w:val="32"/>
          <w:lang w:val="en-US" w:eastAsia="zh-CN"/>
          <w14:textFill>
            <w14:solidFill>
              <w14:schemeClr w14:val="tx1"/>
            </w14:solidFill>
          </w14:textFill>
        </w:rPr>
        <w:t>生活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的独特作用，发挥家庭家教家风在促进儿童健康成长和基层社会治理中的重要作用，新两规分别增加了“妇女与家庭建设”和“儿童与家庭”领域；落实党中央、国务院关于优化生育政策的重大决策，充实完善了支持家庭生育、养育、教育的政策措施。新两规的起草编制坚持正确的政治方向，始终把习近平新时代中国特色社会主义思想特别是关于妇女儿童和妇联工作、关于家庭家教家风建设的重要论述贯彻到规划全过程和各方面，顺应了广大妇女儿童对美好生活的需要，充分体现了以人民为中心的发展思想。未来十年，按照新规划提出的目标要求，进一步落实男女平等和儿童优先原则，更加聚焦新时代妇女儿童发展的新需求，不断强化家庭建设，必将促进我区妇女儿童事业跃上新台阶，取得新成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NDIzMWVlOGFlZWEzMGI3ZGNiMzUzYTI4Y2E2YmIifQ=="/>
  </w:docVars>
  <w:rsids>
    <w:rsidRoot w:val="564728DA"/>
    <w:rsid w:val="564728DA"/>
    <w:rsid w:val="7C5E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2495</Words>
  <Characters>2626</Characters>
  <Lines>0</Lines>
  <Paragraphs>0</Paragraphs>
  <TotalTime>1</TotalTime>
  <ScaleCrop>false</ScaleCrop>
  <LinksUpToDate>false</LinksUpToDate>
  <CharactersWithSpaces>2646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2022-12-06T06:20:00Z</dcterms:created>
  <dc:creator>Administrator</dc:creator>
  <cp:lastModifiedBy>Administrator</cp:lastModifiedBy>
  <dcterms:modified xsi:type="dcterms:W3CDTF">2022-12-06T09:13:51Z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AB2447C0D98A4F5F9D968E5DC4B0CACE</vt:lpwstr>
  </property>
</Properties>
</file>