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20"/>
        <w:jc w:val="left"/>
        <w:textAlignment w:val="auto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附件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：</w:t>
      </w:r>
    </w:p>
    <w:p>
      <w:pPr>
        <w:spacing w:line="560" w:lineRule="exact"/>
        <w:jc w:val="both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一、安徽省科技成果登记</w:t>
      </w:r>
      <w:r>
        <w:rPr>
          <w:rFonts w:hint="eastAsia" w:ascii="黑体" w:hAnsi="黑体" w:eastAsia="黑体"/>
          <w:sz w:val="44"/>
          <w:szCs w:val="44"/>
        </w:rPr>
        <w:t>奖补申报须知</w:t>
      </w:r>
    </w:p>
    <w:p>
      <w:pPr>
        <w:snapToGrid w:val="0"/>
        <w:spacing w:line="560" w:lineRule="exact"/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（一）申请对象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完成安徽省科技成果登记的企业；为我区登记安徽省科技成果的服务机构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纳税在琅琊区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（二）奖补标准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对经省科技厅备案发布的科技成果，对发明专利每件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给予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企业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0.1万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实用新型专利、软件著作权等，每件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给予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企业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0.05万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单个企业年度累计最高奖励不超过5万元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2"/>
          <w:sz w:val="32"/>
          <w:szCs w:val="32"/>
          <w:highlight w:val="none"/>
          <w:u w:val="none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对为我区登记安徽省科技成果的服务机构，每项科技成果给予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0.03万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奖励,单个服务机构年度累计最高奖励不超过5万元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（三）申报材料</w:t>
      </w:r>
    </w:p>
    <w:p>
      <w:pPr>
        <w:snapToGrid w:val="0"/>
        <w:spacing w:line="56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1.企业提供安徽省科技成果登记证书</w:t>
      </w:r>
      <w:r>
        <w:rPr>
          <w:rFonts w:hint="eastAsia" w:eastAsia="仿宋_GB2312"/>
          <w:bCs/>
          <w:sz w:val="32"/>
          <w:szCs w:val="32"/>
          <w:lang w:eastAsia="zh-CN"/>
        </w:rPr>
        <w:t>、专利证书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snapToGrid w:val="0"/>
        <w:spacing w:line="56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为我区登记安徽省科技成果的服务机构提供</w:t>
      </w:r>
      <w:r>
        <w:rPr>
          <w:rFonts w:hint="eastAsia" w:eastAsia="仿宋_GB2312"/>
          <w:bCs/>
          <w:sz w:val="32"/>
          <w:szCs w:val="32"/>
        </w:rPr>
        <w:t>安徽省科技成果登记证书并出具企业委托服务机构登记证明</w:t>
      </w:r>
      <w:r>
        <w:rPr>
          <w:rFonts w:hint="eastAsia" w:eastAsia="仿宋_GB2312"/>
          <w:bCs/>
          <w:sz w:val="32"/>
          <w:szCs w:val="32"/>
          <w:lang w:eastAsia="zh-CN"/>
        </w:rPr>
        <w:t>；</w:t>
      </w:r>
      <w:r>
        <w:rPr>
          <w:rFonts w:hint="eastAsia" w:eastAsia="仿宋_GB2312"/>
          <w:bCs/>
          <w:sz w:val="32"/>
          <w:szCs w:val="32"/>
        </w:rPr>
        <w:t>年度科技成果登记明细委托证明。</w:t>
      </w:r>
    </w:p>
    <w:p>
      <w:pPr>
        <w:snapToGrid w:val="0"/>
        <w:spacing w:line="560" w:lineRule="exact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兑现申请表；纳税证明。</w:t>
      </w:r>
    </w:p>
    <w:p>
      <w:pPr>
        <w:snapToGrid w:val="0"/>
        <w:spacing w:line="560" w:lineRule="exact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</w:rPr>
        <w:t>科技创新奖补企业信息统计表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报送电子版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）。</w:t>
      </w:r>
    </w:p>
    <w:p>
      <w:pPr>
        <w:pStyle w:val="2"/>
        <w:numPr>
          <w:numId w:val="0"/>
        </w:numPr>
        <w:ind w:left="284" w:leftChars="0"/>
        <w:rPr>
          <w:rFonts w:hint="eastAsia"/>
          <w:lang w:eastAsia="zh-CN"/>
        </w:rPr>
      </w:pPr>
      <w:bookmarkStart w:id="0" w:name="_GoBack"/>
      <w:bookmarkEnd w:id="0"/>
    </w:p>
    <w:p>
      <w:pPr>
        <w:pStyle w:val="2"/>
        <w:numPr>
          <w:ilvl w:val="3"/>
          <w:numId w:val="0"/>
        </w:num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pStyle w:val="2"/>
        <w:numPr>
          <w:ilvl w:val="3"/>
          <w:numId w:val="0"/>
        </w:numPr>
        <w:ind w:left="284" w:leftChars="0"/>
      </w:pP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二</w:t>
      </w:r>
      <w:r>
        <w:rPr>
          <w:rFonts w:hint="eastAsia" w:ascii="黑体" w:hAnsi="黑体" w:eastAsia="黑体"/>
          <w:sz w:val="44"/>
          <w:szCs w:val="44"/>
          <w:lang w:eastAsia="zh-CN"/>
        </w:rPr>
        <w:t>、</w:t>
      </w:r>
      <w:r>
        <w:rPr>
          <w:rFonts w:hint="eastAsia" w:ascii="黑体" w:hAnsi="黑体" w:eastAsia="黑体"/>
          <w:sz w:val="44"/>
          <w:szCs w:val="44"/>
        </w:rPr>
        <w:t>高新技术企业认定奖补申报须知</w:t>
      </w:r>
    </w:p>
    <w:p>
      <w:pPr>
        <w:snapToGrid w:val="0"/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snapToGrid w:val="0"/>
        <w:spacing w:line="52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（一）申请对象</w:t>
      </w:r>
    </w:p>
    <w:p>
      <w:pPr>
        <w:snapToGrid w:val="0"/>
        <w:spacing w:line="52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年认定的高新技术企业。</w:t>
      </w:r>
    </w:p>
    <w:p>
      <w:pPr>
        <w:snapToGrid w:val="0"/>
        <w:spacing w:line="52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（二）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奖补标准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对新认定为国家级高新技术企业的，一次性给予20万元奖励；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通过重新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认定的，给予10万元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一次性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奖励。</w:t>
      </w:r>
    </w:p>
    <w:p>
      <w:pPr>
        <w:snapToGrid w:val="0"/>
        <w:spacing w:line="52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（三）申报材料</w:t>
      </w:r>
    </w:p>
    <w:p>
      <w:pPr>
        <w:snapToGrid w:val="0"/>
        <w:spacing w:line="560" w:lineRule="exact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1.高新技术企业奖补</w:t>
      </w:r>
      <w:r>
        <w:rPr>
          <w:rFonts w:hint="eastAsia" w:ascii="仿宋" w:hAnsi="仿宋" w:eastAsia="仿宋" w:cs="仿宋"/>
          <w:kern w:val="0"/>
          <w:sz w:val="32"/>
          <w:szCs w:val="32"/>
        </w:rPr>
        <w:t>申请表；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纸质版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</w:p>
    <w:p>
      <w:pPr>
        <w:snapToGrid w:val="0"/>
        <w:spacing w:line="560" w:lineRule="exact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2.高企证书复印件；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纸质版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</w:p>
    <w:p>
      <w:pPr>
        <w:snapToGrid w:val="0"/>
        <w:spacing w:line="560" w:lineRule="exact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纳税证明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纸质版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</w:p>
    <w:p>
      <w:pPr>
        <w:snapToGrid w:val="0"/>
        <w:spacing w:line="560" w:lineRule="exact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</w:rPr>
        <w:t>科技创新奖补企业信息统计表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报送电子版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）。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pStyle w:val="2"/>
        <w:numPr>
          <w:ilvl w:val="3"/>
          <w:numId w:val="0"/>
        </w:numPr>
        <w:ind w:left="284" w:leftChars="0"/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pStyle w:val="2"/>
        <w:numPr>
          <w:ilvl w:val="3"/>
          <w:numId w:val="0"/>
        </w:numPr>
        <w:ind w:left="284" w:leftChars="0"/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pStyle w:val="2"/>
        <w:numPr>
          <w:ilvl w:val="3"/>
          <w:numId w:val="0"/>
        </w:numPr>
        <w:ind w:left="284" w:leftChars="0"/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pStyle w:val="2"/>
        <w:numPr>
          <w:ilvl w:val="3"/>
          <w:numId w:val="0"/>
        </w:numPr>
        <w:ind w:leftChars="0"/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pStyle w:val="2"/>
        <w:numPr>
          <w:ilvl w:val="3"/>
          <w:numId w:val="0"/>
        </w:numPr>
        <w:ind w:leftChars="0"/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pStyle w:val="2"/>
        <w:numPr>
          <w:ilvl w:val="3"/>
          <w:numId w:val="0"/>
        </w:numPr>
        <w:ind w:leftChars="0"/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pStyle w:val="2"/>
        <w:numPr>
          <w:ilvl w:val="3"/>
          <w:numId w:val="0"/>
        </w:numPr>
        <w:ind w:leftChars="0"/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三</w:t>
      </w:r>
      <w:r>
        <w:rPr>
          <w:rFonts w:hint="eastAsia" w:ascii="黑体" w:hAnsi="黑体" w:eastAsia="黑体"/>
          <w:sz w:val="44"/>
          <w:szCs w:val="44"/>
        </w:rPr>
        <w:t>、科技型中小企业奖补申报须知</w:t>
      </w:r>
    </w:p>
    <w:p>
      <w:pPr>
        <w:snapToGrid w:val="0"/>
        <w:spacing w:line="52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2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（一）申请对象</w:t>
      </w:r>
    </w:p>
    <w:p>
      <w:pPr>
        <w:snapToGrid w:val="0"/>
        <w:spacing w:line="52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年认定的科技型中小企业。</w:t>
      </w:r>
    </w:p>
    <w:p>
      <w:pPr>
        <w:snapToGrid w:val="0"/>
        <w:spacing w:line="52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（二）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奖补标准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2023年被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认定“全国科技型中小企业”的给予一次性奖励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0.5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（三）申报材料</w:t>
      </w:r>
    </w:p>
    <w:p>
      <w:pPr>
        <w:snapToGrid w:val="0"/>
        <w:spacing w:line="560" w:lineRule="exact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1.科技型中小企业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申请表（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纸质版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）；</w:t>
      </w:r>
    </w:p>
    <w:p>
      <w:pPr>
        <w:snapToGrid w:val="0"/>
        <w:spacing w:line="560" w:lineRule="exact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纳税证明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纸质版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；</w:t>
      </w:r>
    </w:p>
    <w:p>
      <w:pPr>
        <w:snapToGrid w:val="0"/>
        <w:spacing w:line="560" w:lineRule="exact"/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3.社保缴纳证明（纸质版）；</w:t>
      </w:r>
    </w:p>
    <w:p>
      <w:pPr>
        <w:snapToGrid w:val="0"/>
        <w:spacing w:line="560" w:lineRule="exact"/>
        <w:ind w:firstLine="640"/>
        <w:jc w:val="left"/>
        <w:rPr>
          <w:rFonts w:hint="eastAsi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4.研发费用辅助账（纸质版）；</w:t>
      </w:r>
    </w:p>
    <w:p>
      <w:pPr>
        <w:snapToGrid w:val="0"/>
        <w:spacing w:line="560" w:lineRule="exact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</w:rPr>
        <w:t>科技创新奖补企业信息统计表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报送电子版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）。</w:t>
      </w:r>
    </w:p>
    <w:p/>
    <w:p>
      <w:pPr>
        <w:pStyle w:val="2"/>
        <w:numPr>
          <w:ilvl w:val="3"/>
          <w:numId w:val="0"/>
        </w:numPr>
        <w:jc w:val="left"/>
      </w:pPr>
    </w:p>
    <w:p/>
    <w:p>
      <w:pPr>
        <w:pStyle w:val="2"/>
        <w:numPr>
          <w:ilvl w:val="3"/>
          <w:numId w:val="0"/>
        </w:numPr>
      </w:pPr>
    </w:p>
    <w:p/>
    <w:p>
      <w:pPr>
        <w:spacing w:line="560" w:lineRule="exact"/>
        <w:jc w:val="center"/>
        <w:rPr>
          <w:rFonts w:hint="eastAsia" w:ascii="黑体" w:hAnsi="黑体" w:eastAsia="黑体" w:cs="Times New Roman"/>
          <w:sz w:val="44"/>
          <w:szCs w:val="44"/>
          <w:lang w:eastAsia="zh-CN"/>
        </w:rPr>
      </w:pPr>
    </w:p>
    <w:p>
      <w:pPr>
        <w:rPr>
          <w:rFonts w:ascii="黑体" w:hAnsi="黑体" w:eastAsia="黑体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2012428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zh-CN"/>
                                </w:rPr>
                                <w:t>14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2012428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lang w:val="zh-CN"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B626E"/>
    <w:multiLevelType w:val="multilevel"/>
    <w:tmpl w:val="031B626E"/>
    <w:lvl w:ilvl="0" w:tentative="0">
      <w:start w:val="1"/>
      <w:numFmt w:val="none"/>
      <w:suff w:val="space"/>
      <w:lvlText w:val=""/>
      <w:lvlJc w:val="center"/>
      <w:pPr>
        <w:ind w:firstLine="288"/>
      </w:pPr>
      <w:rPr>
        <w:rFonts w:hint="eastAsia" w:cs="Times New Roman"/>
      </w:rPr>
    </w:lvl>
    <w:lvl w:ilvl="1" w:tentative="0">
      <w:start w:val="1"/>
      <w:numFmt w:val="chineseCountingThousand"/>
      <w:suff w:val="space"/>
      <w:lvlText w:val="第%2章"/>
      <w:lvlJc w:val="center"/>
      <w:pPr>
        <w:ind w:firstLine="288"/>
      </w:pPr>
      <w:rPr>
        <w:rFonts w:hint="eastAsia" w:eastAsia="黑体" w:cs="Times New Roman"/>
        <w:sz w:val="32"/>
      </w:rPr>
    </w:lvl>
    <w:lvl w:ilvl="2" w:tentative="0">
      <w:start w:val="1"/>
      <w:numFmt w:val="chineseCountingThousand"/>
      <w:suff w:val="space"/>
      <w:lvlText w:val="第%3节"/>
      <w:lvlJc w:val="center"/>
      <w:pPr>
        <w:ind w:left="-146" w:firstLine="288"/>
      </w:pPr>
      <w:rPr>
        <w:rFonts w:cs="Times New Roman"/>
      </w:rPr>
    </w:lvl>
    <w:lvl w:ilvl="3" w:tentative="0">
      <w:start w:val="1"/>
      <w:numFmt w:val="chineseCountingThousand"/>
      <w:pStyle w:val="2"/>
      <w:suff w:val="nothing"/>
      <w:lvlText w:val="%4、"/>
      <w:lvlJc w:val="left"/>
      <w:pPr>
        <w:ind w:left="2272" w:hanging="1988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%5、"/>
      <w:lvlJc w:val="left"/>
      <w:pPr>
        <w:ind w:left="57" w:firstLine="510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 w:tentative="0">
      <w:start w:val="1"/>
      <w:numFmt w:val="decimal"/>
      <w:suff w:val="nothing"/>
      <w:lvlText w:val="%6）"/>
      <w:lvlJc w:val="left"/>
      <w:pPr>
        <w:ind w:left="199" w:firstLine="510"/>
      </w:pPr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OTZkMTBlNDE4NjJlZTY5NGVlYWZlODkzMjg2MTQifQ=="/>
  </w:docVars>
  <w:rsids>
    <w:rsidRoot w:val="00B27FBE"/>
    <w:rsid w:val="00006DA3"/>
    <w:rsid w:val="0005161D"/>
    <w:rsid w:val="00053F61"/>
    <w:rsid w:val="00056B70"/>
    <w:rsid w:val="00087E58"/>
    <w:rsid w:val="0009307B"/>
    <w:rsid w:val="000A4263"/>
    <w:rsid w:val="000B4A92"/>
    <w:rsid w:val="000E1FA9"/>
    <w:rsid w:val="000E65FA"/>
    <w:rsid w:val="001027F1"/>
    <w:rsid w:val="00106906"/>
    <w:rsid w:val="001071FD"/>
    <w:rsid w:val="0011616E"/>
    <w:rsid w:val="001208A7"/>
    <w:rsid w:val="00152EF0"/>
    <w:rsid w:val="00163670"/>
    <w:rsid w:val="00164148"/>
    <w:rsid w:val="001F6459"/>
    <w:rsid w:val="0022768E"/>
    <w:rsid w:val="00234B92"/>
    <w:rsid w:val="002403C2"/>
    <w:rsid w:val="00257EA5"/>
    <w:rsid w:val="00261F36"/>
    <w:rsid w:val="00276442"/>
    <w:rsid w:val="00284430"/>
    <w:rsid w:val="002A2EFE"/>
    <w:rsid w:val="002F0729"/>
    <w:rsid w:val="003106E2"/>
    <w:rsid w:val="003A688E"/>
    <w:rsid w:val="003E00E2"/>
    <w:rsid w:val="00401AE2"/>
    <w:rsid w:val="00427C52"/>
    <w:rsid w:val="00435540"/>
    <w:rsid w:val="004479AB"/>
    <w:rsid w:val="004517E7"/>
    <w:rsid w:val="004528D0"/>
    <w:rsid w:val="00470CD2"/>
    <w:rsid w:val="00474540"/>
    <w:rsid w:val="004D4E19"/>
    <w:rsid w:val="004E0B87"/>
    <w:rsid w:val="004E5C1C"/>
    <w:rsid w:val="00501018"/>
    <w:rsid w:val="00531D90"/>
    <w:rsid w:val="00541738"/>
    <w:rsid w:val="00564E28"/>
    <w:rsid w:val="0058373A"/>
    <w:rsid w:val="005879CC"/>
    <w:rsid w:val="005910D2"/>
    <w:rsid w:val="00591A72"/>
    <w:rsid w:val="005B2A89"/>
    <w:rsid w:val="005C7822"/>
    <w:rsid w:val="005D20D3"/>
    <w:rsid w:val="005F618A"/>
    <w:rsid w:val="0061428F"/>
    <w:rsid w:val="00626F71"/>
    <w:rsid w:val="00656610"/>
    <w:rsid w:val="0067630C"/>
    <w:rsid w:val="006767C4"/>
    <w:rsid w:val="00687BBF"/>
    <w:rsid w:val="006C1C1A"/>
    <w:rsid w:val="006E77FB"/>
    <w:rsid w:val="006F1265"/>
    <w:rsid w:val="007225D2"/>
    <w:rsid w:val="00723FEC"/>
    <w:rsid w:val="0073258C"/>
    <w:rsid w:val="00746797"/>
    <w:rsid w:val="00751EC6"/>
    <w:rsid w:val="007756BD"/>
    <w:rsid w:val="007936E9"/>
    <w:rsid w:val="007A7A18"/>
    <w:rsid w:val="007D7ED5"/>
    <w:rsid w:val="007E6BED"/>
    <w:rsid w:val="007F139A"/>
    <w:rsid w:val="00802633"/>
    <w:rsid w:val="008742F4"/>
    <w:rsid w:val="008953CF"/>
    <w:rsid w:val="008B0199"/>
    <w:rsid w:val="008B6D82"/>
    <w:rsid w:val="008C15DE"/>
    <w:rsid w:val="00910CD9"/>
    <w:rsid w:val="00923491"/>
    <w:rsid w:val="00927E11"/>
    <w:rsid w:val="009829AE"/>
    <w:rsid w:val="009841EE"/>
    <w:rsid w:val="009E28BD"/>
    <w:rsid w:val="009E32EB"/>
    <w:rsid w:val="009F5293"/>
    <w:rsid w:val="00A14971"/>
    <w:rsid w:val="00A20C92"/>
    <w:rsid w:val="00A3027A"/>
    <w:rsid w:val="00A56276"/>
    <w:rsid w:val="00AB12A7"/>
    <w:rsid w:val="00AD207C"/>
    <w:rsid w:val="00AF2BF2"/>
    <w:rsid w:val="00B002BB"/>
    <w:rsid w:val="00B02515"/>
    <w:rsid w:val="00B13681"/>
    <w:rsid w:val="00B16E89"/>
    <w:rsid w:val="00B24DD1"/>
    <w:rsid w:val="00B26518"/>
    <w:rsid w:val="00B27FBE"/>
    <w:rsid w:val="00B309C3"/>
    <w:rsid w:val="00B56D2F"/>
    <w:rsid w:val="00B7415E"/>
    <w:rsid w:val="00BA0262"/>
    <w:rsid w:val="00BA1BE2"/>
    <w:rsid w:val="00BA7B81"/>
    <w:rsid w:val="00BB3AC3"/>
    <w:rsid w:val="00BC6597"/>
    <w:rsid w:val="00BE40E3"/>
    <w:rsid w:val="00C30C52"/>
    <w:rsid w:val="00CD30B0"/>
    <w:rsid w:val="00CE1775"/>
    <w:rsid w:val="00CE210B"/>
    <w:rsid w:val="00CF4503"/>
    <w:rsid w:val="00D30D48"/>
    <w:rsid w:val="00D42626"/>
    <w:rsid w:val="00D44684"/>
    <w:rsid w:val="00D46EF8"/>
    <w:rsid w:val="00D745CE"/>
    <w:rsid w:val="00D74BC6"/>
    <w:rsid w:val="00D949F8"/>
    <w:rsid w:val="00DA61F5"/>
    <w:rsid w:val="00DB6110"/>
    <w:rsid w:val="00DD62A9"/>
    <w:rsid w:val="00DF603A"/>
    <w:rsid w:val="00E1249B"/>
    <w:rsid w:val="00E322F2"/>
    <w:rsid w:val="00E34B32"/>
    <w:rsid w:val="00E35239"/>
    <w:rsid w:val="00E362BB"/>
    <w:rsid w:val="00E47E80"/>
    <w:rsid w:val="00E563A8"/>
    <w:rsid w:val="00E620B0"/>
    <w:rsid w:val="00E96B8E"/>
    <w:rsid w:val="00EA386D"/>
    <w:rsid w:val="00EA3B9F"/>
    <w:rsid w:val="00EA7106"/>
    <w:rsid w:val="00EC432E"/>
    <w:rsid w:val="00EE5262"/>
    <w:rsid w:val="00EF35B2"/>
    <w:rsid w:val="00F017B1"/>
    <w:rsid w:val="00F07320"/>
    <w:rsid w:val="00F146AB"/>
    <w:rsid w:val="00F500DA"/>
    <w:rsid w:val="00F54368"/>
    <w:rsid w:val="00F72598"/>
    <w:rsid w:val="00FB2CDF"/>
    <w:rsid w:val="00FE5ABC"/>
    <w:rsid w:val="00FF74EF"/>
    <w:rsid w:val="03015719"/>
    <w:rsid w:val="0354195F"/>
    <w:rsid w:val="04D74E20"/>
    <w:rsid w:val="04FC2D3F"/>
    <w:rsid w:val="05E64F86"/>
    <w:rsid w:val="070A542F"/>
    <w:rsid w:val="07745CAB"/>
    <w:rsid w:val="081A0236"/>
    <w:rsid w:val="08397CF0"/>
    <w:rsid w:val="08721F3E"/>
    <w:rsid w:val="0A8E1662"/>
    <w:rsid w:val="0B70168E"/>
    <w:rsid w:val="0B9E6881"/>
    <w:rsid w:val="0BFB36E5"/>
    <w:rsid w:val="0D272220"/>
    <w:rsid w:val="0E4F5BD8"/>
    <w:rsid w:val="0EA46B4C"/>
    <w:rsid w:val="0EEE4308"/>
    <w:rsid w:val="0F3C1158"/>
    <w:rsid w:val="0FCB3337"/>
    <w:rsid w:val="128A0CB8"/>
    <w:rsid w:val="12B305AB"/>
    <w:rsid w:val="141E6BD2"/>
    <w:rsid w:val="145004CF"/>
    <w:rsid w:val="14CA5DEF"/>
    <w:rsid w:val="14FB7A78"/>
    <w:rsid w:val="163E3B31"/>
    <w:rsid w:val="16763CFF"/>
    <w:rsid w:val="178E3105"/>
    <w:rsid w:val="18277578"/>
    <w:rsid w:val="18510A99"/>
    <w:rsid w:val="188A1B4A"/>
    <w:rsid w:val="18B24CE9"/>
    <w:rsid w:val="18DB0966"/>
    <w:rsid w:val="1B0506E7"/>
    <w:rsid w:val="1C045F3A"/>
    <w:rsid w:val="1CA94A00"/>
    <w:rsid w:val="1CDA72AF"/>
    <w:rsid w:val="1E741205"/>
    <w:rsid w:val="1F2F3B16"/>
    <w:rsid w:val="20261E9A"/>
    <w:rsid w:val="20F24110"/>
    <w:rsid w:val="2149055F"/>
    <w:rsid w:val="214C591F"/>
    <w:rsid w:val="226430E2"/>
    <w:rsid w:val="23AC50C3"/>
    <w:rsid w:val="25C2685D"/>
    <w:rsid w:val="2645279C"/>
    <w:rsid w:val="2C9D47AE"/>
    <w:rsid w:val="2D3D07F1"/>
    <w:rsid w:val="2D44742D"/>
    <w:rsid w:val="2E276730"/>
    <w:rsid w:val="2E81503D"/>
    <w:rsid w:val="2EF76F78"/>
    <w:rsid w:val="2F252912"/>
    <w:rsid w:val="30941F41"/>
    <w:rsid w:val="30F84194"/>
    <w:rsid w:val="312D17E9"/>
    <w:rsid w:val="31752146"/>
    <w:rsid w:val="31920A5E"/>
    <w:rsid w:val="31A11CF2"/>
    <w:rsid w:val="342E1F62"/>
    <w:rsid w:val="34F66541"/>
    <w:rsid w:val="350D6AE6"/>
    <w:rsid w:val="35C44FAB"/>
    <w:rsid w:val="367D53E1"/>
    <w:rsid w:val="368A298E"/>
    <w:rsid w:val="373838CC"/>
    <w:rsid w:val="38385B14"/>
    <w:rsid w:val="391E5F11"/>
    <w:rsid w:val="394333A2"/>
    <w:rsid w:val="39FA7AAD"/>
    <w:rsid w:val="3A3A6A28"/>
    <w:rsid w:val="3AA66E94"/>
    <w:rsid w:val="3B6C3370"/>
    <w:rsid w:val="3BB820D0"/>
    <w:rsid w:val="3C335B5D"/>
    <w:rsid w:val="3F790ABC"/>
    <w:rsid w:val="40355D5D"/>
    <w:rsid w:val="419A6F3D"/>
    <w:rsid w:val="41D4409E"/>
    <w:rsid w:val="422B6EFC"/>
    <w:rsid w:val="43D140A3"/>
    <w:rsid w:val="443E65D3"/>
    <w:rsid w:val="44F379F2"/>
    <w:rsid w:val="455540A9"/>
    <w:rsid w:val="45885EBA"/>
    <w:rsid w:val="45C269AF"/>
    <w:rsid w:val="46CE4B07"/>
    <w:rsid w:val="473D4CBE"/>
    <w:rsid w:val="48551734"/>
    <w:rsid w:val="48904B42"/>
    <w:rsid w:val="48CF63B4"/>
    <w:rsid w:val="4AC02246"/>
    <w:rsid w:val="4AC26B09"/>
    <w:rsid w:val="4B1B2864"/>
    <w:rsid w:val="4B771FE9"/>
    <w:rsid w:val="4BC6035A"/>
    <w:rsid w:val="4C090DA8"/>
    <w:rsid w:val="4C7948EA"/>
    <w:rsid w:val="4C943E74"/>
    <w:rsid w:val="4CA57A64"/>
    <w:rsid w:val="4CB9258D"/>
    <w:rsid w:val="4D1A75C7"/>
    <w:rsid w:val="52D41B25"/>
    <w:rsid w:val="53042C4B"/>
    <w:rsid w:val="547D39CC"/>
    <w:rsid w:val="554A33F3"/>
    <w:rsid w:val="55F5270B"/>
    <w:rsid w:val="566E719D"/>
    <w:rsid w:val="584A21AC"/>
    <w:rsid w:val="5A1F6A09"/>
    <w:rsid w:val="5A267685"/>
    <w:rsid w:val="5CAD654E"/>
    <w:rsid w:val="5D3B6207"/>
    <w:rsid w:val="5D3F7D3E"/>
    <w:rsid w:val="5E553B77"/>
    <w:rsid w:val="609D30EB"/>
    <w:rsid w:val="614F743B"/>
    <w:rsid w:val="618332AB"/>
    <w:rsid w:val="618C3EFF"/>
    <w:rsid w:val="61F2336E"/>
    <w:rsid w:val="62FD13D3"/>
    <w:rsid w:val="631C3DE4"/>
    <w:rsid w:val="632715ED"/>
    <w:rsid w:val="63D146EC"/>
    <w:rsid w:val="654C62DB"/>
    <w:rsid w:val="6711452F"/>
    <w:rsid w:val="6796339F"/>
    <w:rsid w:val="67BF368F"/>
    <w:rsid w:val="69914978"/>
    <w:rsid w:val="69BE77B0"/>
    <w:rsid w:val="69F36EDB"/>
    <w:rsid w:val="6BA4329C"/>
    <w:rsid w:val="6C046291"/>
    <w:rsid w:val="6D532F5F"/>
    <w:rsid w:val="6DD06C31"/>
    <w:rsid w:val="6E0745C3"/>
    <w:rsid w:val="6F972DDD"/>
    <w:rsid w:val="6FE1115B"/>
    <w:rsid w:val="702C2A96"/>
    <w:rsid w:val="71865201"/>
    <w:rsid w:val="734C74C1"/>
    <w:rsid w:val="73CA3747"/>
    <w:rsid w:val="75552ECC"/>
    <w:rsid w:val="75972341"/>
    <w:rsid w:val="75BB4192"/>
    <w:rsid w:val="75E83148"/>
    <w:rsid w:val="763528F8"/>
    <w:rsid w:val="77280347"/>
    <w:rsid w:val="778559DD"/>
    <w:rsid w:val="77CC2968"/>
    <w:rsid w:val="780954C8"/>
    <w:rsid w:val="78137D61"/>
    <w:rsid w:val="789F5CA1"/>
    <w:rsid w:val="797317E5"/>
    <w:rsid w:val="79C3218F"/>
    <w:rsid w:val="7AA62577"/>
    <w:rsid w:val="7AB720A1"/>
    <w:rsid w:val="7B632417"/>
    <w:rsid w:val="7C1E5697"/>
    <w:rsid w:val="7D340D14"/>
    <w:rsid w:val="7D9B3C7E"/>
    <w:rsid w:val="7DAB76E8"/>
    <w:rsid w:val="7DB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2">
    <w:name w:val="heading 4"/>
    <w:basedOn w:val="1"/>
    <w:next w:val="1"/>
    <w:autoRedefine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/>
      <w:b/>
      <w:bCs/>
      <w:szCs w:val="2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autoRedefine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字符"/>
    <w:basedOn w:val="8"/>
    <w:link w:val="6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autoRedefine/>
    <w:qFormat/>
    <w:uiPriority w:val="99"/>
    <w:rPr>
      <w:sz w:val="18"/>
      <w:szCs w:val="18"/>
    </w:rPr>
  </w:style>
  <w:style w:type="paragraph" w:customStyle="1" w:styleId="11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819</Words>
  <Characters>856</Characters>
  <Lines>17</Lines>
  <Paragraphs>4</Paragraphs>
  <TotalTime>0</TotalTime>
  <ScaleCrop>false</ScaleCrop>
  <LinksUpToDate>false</LinksUpToDate>
  <CharactersWithSpaces>857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2020-03-04T02:11:00Z</dcterms:created>
  <dc:creator>Administrator</dc:creator>
  <cp:lastModifiedBy>烟雨斜阳</cp:lastModifiedBy>
  <dcterms:modified xsi:type="dcterms:W3CDTF">2024-02-28T09:06:47Z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D98E1FD88E7740998B02F5523DAE3EB2_13</vt:lpwstr>
  </property>
  <property fmtid="{D5CDD505-2E9C-101B-9397-08002B2CF9AE}" pid="4" name="commondata">
    <vt:lpwstr>eyJoZGlkIjoiN2Y2YTU5NjVmZWQyODFkYTUwYzA0YWMwNDcxYzE1NTEifQ==</vt:lpwstr>
  </property>
</Properties>
</file>